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71650" cy="1666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Buy Side/Selling Checklist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Property Address: ___________________________________________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Buyer Name (s): ____________________________________________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Buyer Contact Info: _______________________________________________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Contract Date :______________ Closing Date :______________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Contract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Trend Addendum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Seller’s Disclosures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Condo or HOA Disclosure Addendum (If applicable)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Lead Based Paint Addendum if built prior to 1978 (If applicable)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*New as of April 2018 MLS Residential Entry Form OR </w:t>
      </w:r>
      <w:r w:rsidDel="00000000" w:rsidR="00000000" w:rsidRPr="00000000">
        <w:rPr>
          <w:b w:val="1"/>
          <w:sz w:val="20"/>
          <w:szCs w:val="20"/>
          <w:rtl w:val="0"/>
        </w:rPr>
        <w:t xml:space="preserve">Seller initial MLS sheet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Various Other Addendum/Disclosures (Short Sale, Agent Interest, No brokerage relationship)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Buyer’s Pre-qualification letter or proof of funds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Copy of Buyers Escrow Deposit Check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Commission Disbursement Authorization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