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933575" cy="1866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86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Date: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To: Inland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Property Address:___________________________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Name on Lease: 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Apt #: _____________________________________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Rental Amount: _____________________________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Commission due: 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Please make all check payable to Trend Realty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Mail to 6583 Gateway Ave Sarasota Fl 34231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